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ind w:firstLine="3600" w:firstLineChars="1200"/>
        <w:rPr>
          <w:sz w:val="30"/>
        </w:rPr>
      </w:pP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海南师范大学   </w:t>
      </w:r>
      <w:r>
        <w:rPr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朱瑜           </w:t>
      </w:r>
      <w:r>
        <w:rPr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</w:rPr>
        <w:t xml:space="preserve"> 物理      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讲师               </w:t>
      </w:r>
    </w:p>
    <w:p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  </w:t>
      </w:r>
      <w:r>
        <w:rPr>
          <w:sz w:val="32"/>
          <w:szCs w:val="32"/>
        </w:rPr>
        <w:t>2023</w:t>
      </w:r>
      <w:r>
        <w:rPr>
          <w:rFonts w:hint="eastAsia"/>
          <w:sz w:val="32"/>
          <w:szCs w:val="32"/>
        </w:rPr>
        <w:t xml:space="preserve">年  </w:t>
      </w: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 xml:space="preserve">月  </w:t>
      </w:r>
      <w:r>
        <w:rPr>
          <w:sz w:val="32"/>
          <w:szCs w:val="32"/>
        </w:rPr>
        <w:t>29</w:t>
      </w:r>
      <w:r>
        <w:rPr>
          <w:rFonts w:hint="eastAsia"/>
          <w:sz w:val="32"/>
          <w:szCs w:val="32"/>
        </w:rPr>
        <w:t xml:space="preserve">日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b/>
          <w:spacing w:val="26"/>
          <w:sz w:val="24"/>
          <w:u w:val="single"/>
        </w:rPr>
      </w:pPr>
    </w:p>
    <w:p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hint="eastAsia" w:eastAsia="黑体"/>
          <w:sz w:val="44"/>
        </w:rPr>
        <w:t>填   表   说  明</w:t>
      </w:r>
    </w:p>
    <w:p>
      <w:pPr>
        <w:pStyle w:val="2"/>
        <w:jc w:val="both"/>
      </w:pPr>
      <w:r>
        <w:rPr>
          <w:rFonts w:hint="eastAsia"/>
        </w:rPr>
        <w:t xml:space="preserve">   一、本表仅供国家承认的全日制正规博士、硕士研究毕业生、大、中专毕业生及博士后工作站出站博士后人员认定专业技术资格使用。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1、中专毕业，工作满一年，考核合格，可认定员级专业技术资格。</w:t>
      </w:r>
    </w:p>
    <w:p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2、大专毕业，工作满三年，考核合格，可认定助理级专业技术资格。</w:t>
      </w:r>
    </w:p>
    <w:p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3、本科毕业，工作满一年，考核合格，可认定助理级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>
      <w:pPr>
        <w:ind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4、获得硕士学位，工作满三年，考核合格，可认定中级专业技术资格。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5、获得博士学位，可认定中级专业技术资格。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6、博士后人员，出站时考核合格，可认定副高级专业</w:t>
      </w:r>
    </w:p>
    <w:p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>
      <w:pPr>
        <w:ind w:firstLine="720" w:firstLineChars="200"/>
        <w:jc w:val="center"/>
        <w:rPr>
          <w:rFonts w:eastAsia="黑体"/>
          <w:spacing w:val="20"/>
          <w:sz w:val="44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50"/>
        <w:gridCol w:w="1466"/>
        <w:gridCol w:w="997"/>
        <w:gridCol w:w="616"/>
        <w:gridCol w:w="816"/>
        <w:gridCol w:w="202"/>
        <w:gridCol w:w="889"/>
        <w:gridCol w:w="815"/>
        <w:gridCol w:w="1239"/>
        <w:gridCol w:w="579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朱瑜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</w:t>
            </w:r>
            <w:r>
              <w:rPr>
                <w:rFonts w:ascii="宋体" w:hAnsi="宋体"/>
                <w:spacing w:val="20"/>
                <w:szCs w:val="21"/>
              </w:rPr>
              <w:t>994.09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浙江衢州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相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片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群众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022.06.13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吉林大学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原子与分子物理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三年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理学博士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英语，C</w:t>
            </w:r>
            <w:r>
              <w:rPr>
                <w:rFonts w:ascii="宋体" w:hAnsi="宋体"/>
                <w:spacing w:val="20"/>
                <w:szCs w:val="21"/>
              </w:rPr>
              <w:t>ET6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>
            <w:pPr>
              <w:rPr>
                <w:rFonts w:ascii="宋体" w:hAnsi="宋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2013.09-2017.06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 通化师范学院 物理学院 物理学专业 本科 获理学学士学位</w:t>
            </w:r>
          </w:p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017.09-2022.06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 吉林大学 原子与分子物理专业 硕博连读 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t>获理学博士学位</w:t>
            </w:r>
          </w:p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</w:t>
            </w:r>
            <w:r>
              <w:rPr>
                <w:rFonts w:ascii="宋体" w:hAnsi="宋体"/>
                <w:spacing w:val="20"/>
                <w:szCs w:val="21"/>
              </w:rPr>
              <w:t>022.09</w:t>
            </w:r>
            <w:r>
              <w:rPr>
                <w:rFonts w:hint="eastAsia" w:ascii="宋体" w:hAnsi="宋体"/>
                <w:spacing w:val="20"/>
                <w:szCs w:val="21"/>
              </w:rPr>
              <w:t>-至今 海南师范大学物理与电子工程学院工作</w:t>
            </w:r>
          </w:p>
        </w:tc>
      </w:tr>
    </w:tbl>
    <w:p>
      <w:pPr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022-2023</w:t>
            </w:r>
            <w:r>
              <w:rPr>
                <w:rFonts w:hint="eastAsia" w:ascii="仿宋_GB2312" w:eastAsia="仿宋_GB2312"/>
                <w:szCs w:val="21"/>
              </w:rPr>
              <w:t>、1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专业外语基础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2019电子信息1班、2班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</w:rPr>
              <w:t>3</w:t>
            </w:r>
            <w:r>
              <w:rPr>
                <w:rFonts w:ascii="仿宋_GB2312" w:eastAsia="仿宋_GB2312"/>
                <w:spacing w:val="-24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</w:t>
            </w:r>
            <w:r>
              <w:rPr>
                <w:rFonts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门课程共</w:t>
            </w:r>
            <w:r>
              <w:rPr>
                <w:rFonts w:ascii="仿宋_GB2312" w:eastAsia="仿宋_GB2312"/>
                <w:szCs w:val="21"/>
              </w:rPr>
              <w:t>32</w:t>
            </w:r>
            <w:r>
              <w:rPr>
                <w:rFonts w:hint="eastAsia" w:ascii="仿宋_GB2312" w:eastAsia="仿宋_GB2312"/>
                <w:szCs w:val="21"/>
              </w:rPr>
              <w:t>学时课堂教学，教学评估结论优秀占   %，良好占   %，合格占   %。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p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本人于2</w:t>
            </w:r>
            <w:r>
              <w:rPr>
                <w:rFonts w:eastAsia="黑体"/>
                <w:spacing w:val="20"/>
                <w:szCs w:val="21"/>
              </w:rPr>
              <w:t>022</w:t>
            </w:r>
            <w:r>
              <w:rPr>
                <w:rFonts w:hint="eastAsia" w:eastAsia="黑体"/>
                <w:spacing w:val="20"/>
                <w:szCs w:val="21"/>
              </w:rPr>
              <w:t>年6月毕业于吉林大学，获理学博士学位；同年9月进入海南师范大学任教至今。现将本人任职以来的主要工作情况报告如下：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思想政治方面</w:t>
            </w:r>
          </w:p>
          <w:p>
            <w:pPr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本人积极要求上进，主动加强政治理论学习，拥护党的基本路线、方针、政策，深入领会习近平新时代中国特色社会主义思想，切实贯彻党的教育方针，为人师表，教书育人。平时积极参与政治学习和教研活动，提高自身对党方针政策的认识，提高自身文化素养并积极向先进的同志学习，始终以一名优秀人民教师的标准来严格要求自己。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教学和科研方面</w:t>
            </w:r>
          </w:p>
          <w:p>
            <w:pPr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任教以来，主要承担了《专业外语基础》等专业基础课、本科生毕业设计指导等教学任务。教学上虚心地向老教师请教，学习专业技能和教学方法，培养自己严谨的教学态度。在教学过程中，本着对学生负责的态度，认真备课，课堂上始终以学生为主体，尽量兼顾到学习基础不同的学生，课余时间也耐心辅导学生，及时解决学生学习中遇到的问题。每学期都圆满地完成学校及所在学院布置的各项工作任务。教学之外，也在进行科研工作，积极的申报国家以及省级的各类科研项目，撰写科研论文。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班级管理及其他工作方面</w:t>
            </w:r>
          </w:p>
          <w:p>
            <w:pPr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在做好教学和科研工作的同时，我也认真做好班主任工作。自2</w:t>
            </w:r>
            <w:r>
              <w:rPr>
                <w:rFonts w:eastAsia="黑体"/>
                <w:spacing w:val="20"/>
                <w:szCs w:val="21"/>
              </w:rPr>
              <w:t>022</w:t>
            </w:r>
            <w:r>
              <w:rPr>
                <w:rFonts w:hint="eastAsia" w:eastAsia="黑体"/>
                <w:spacing w:val="20"/>
                <w:szCs w:val="21"/>
              </w:rPr>
              <w:t>年9月起担任2022级数物信10班的班主任以来，多次召开班会，对学生进行学习、安全等教育工作。关心学生，主动找学生谈话，耐心帮助学生解决学习、生活等各方面遇到的问题。</w:t>
            </w: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eastAsia="黑体"/>
                <w:spacing w:val="20"/>
                <w:szCs w:val="21"/>
              </w:rPr>
            </w:pPr>
          </w:p>
          <w:p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Cs w:val="21"/>
              </w:rPr>
              <w:t>专业所在单位鉴定意见</w:t>
            </w:r>
          </w:p>
        </w:tc>
        <w:tc>
          <w:tcPr>
            <w:tcW w:w="8753" w:type="dxa"/>
          </w:tcPr>
          <w:p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朱瑜同志在我院承担物理专业技术（教学）工作，根据《海南师范大学高校教师系列专业技术职务评审管理办法》（海师办〔2021〕87号文件规定，同意推荐认定讲师资格。</w:t>
            </w:r>
          </w:p>
          <w:p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技术负责人：                           公  章</w:t>
            </w: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</w:p>
          <w:p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单位负责人： </w:t>
            </w:r>
          </w:p>
          <w:p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hint="eastAsia" w:ascii="仿宋_GB2312" w:eastAsia="仿宋_GB2312"/>
                <w:spacing w:val="20"/>
                <w:sz w:val="18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负责人：                      （加盖单位公章）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被授权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的专业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技术资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格评审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办事机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构意见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</w:t>
            </w:r>
            <w:r>
              <w:rPr>
                <w:rFonts w:hint="eastAsia" w:ascii="宋体" w:hAnsi="宋体"/>
                <w:spacing w:val="20"/>
                <w:sz w:val="24"/>
              </w:rPr>
              <w:t>公  章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        </w:t>
            </w: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</w:t>
            </w:r>
            <w:r>
              <w:rPr>
                <w:rFonts w:hint="eastAsia" w:ascii="宋体" w:hAnsi="宋体"/>
                <w:spacing w:val="20"/>
                <w:sz w:val="24"/>
              </w:rPr>
              <w:t xml:space="preserve"> 年     月    日</w:t>
            </w:r>
            <w:r>
              <w:rPr>
                <w:rFonts w:hint="eastAsia" w:eastAsia="黑体"/>
                <w:spacing w:val="20"/>
                <w:sz w:val="1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备</w:t>
            </w:r>
          </w:p>
          <w:p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F5722B"/>
    <w:multiLevelType w:val="multilevel"/>
    <w:tmpl w:val="42F5722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jY2Q5NmI0MGQzMTdkZTdhYjhhYzNkY2RmYTA5ZTQifQ=="/>
  </w:docVars>
  <w:rsids>
    <w:rsidRoot w:val="007D0712"/>
    <w:rsid w:val="00013EAA"/>
    <w:rsid w:val="00046444"/>
    <w:rsid w:val="00080DE3"/>
    <w:rsid w:val="000E70B6"/>
    <w:rsid w:val="001C5261"/>
    <w:rsid w:val="001C676B"/>
    <w:rsid w:val="001D3051"/>
    <w:rsid w:val="001E6669"/>
    <w:rsid w:val="002024A5"/>
    <w:rsid w:val="002545A4"/>
    <w:rsid w:val="00257042"/>
    <w:rsid w:val="0026717F"/>
    <w:rsid w:val="00293A91"/>
    <w:rsid w:val="002C7668"/>
    <w:rsid w:val="002F31D7"/>
    <w:rsid w:val="00301FAC"/>
    <w:rsid w:val="00305382"/>
    <w:rsid w:val="00330C4B"/>
    <w:rsid w:val="00374C3E"/>
    <w:rsid w:val="00396BED"/>
    <w:rsid w:val="003A155C"/>
    <w:rsid w:val="004014BA"/>
    <w:rsid w:val="00405AF6"/>
    <w:rsid w:val="00406DFC"/>
    <w:rsid w:val="00433BB9"/>
    <w:rsid w:val="00460FB3"/>
    <w:rsid w:val="00475183"/>
    <w:rsid w:val="004768B7"/>
    <w:rsid w:val="004C2FF1"/>
    <w:rsid w:val="004D2181"/>
    <w:rsid w:val="005077AA"/>
    <w:rsid w:val="00517BF7"/>
    <w:rsid w:val="0052229C"/>
    <w:rsid w:val="005308BA"/>
    <w:rsid w:val="0054047B"/>
    <w:rsid w:val="005426A4"/>
    <w:rsid w:val="00542CEB"/>
    <w:rsid w:val="00554C85"/>
    <w:rsid w:val="005616C6"/>
    <w:rsid w:val="0056264D"/>
    <w:rsid w:val="0057678C"/>
    <w:rsid w:val="00590610"/>
    <w:rsid w:val="005B5335"/>
    <w:rsid w:val="00623CF4"/>
    <w:rsid w:val="00646D26"/>
    <w:rsid w:val="00653D90"/>
    <w:rsid w:val="00667D31"/>
    <w:rsid w:val="006702B7"/>
    <w:rsid w:val="0068037A"/>
    <w:rsid w:val="006C29E5"/>
    <w:rsid w:val="006D4C7D"/>
    <w:rsid w:val="006F6262"/>
    <w:rsid w:val="00711D7F"/>
    <w:rsid w:val="00716F50"/>
    <w:rsid w:val="00726FA8"/>
    <w:rsid w:val="00757CA5"/>
    <w:rsid w:val="00775D05"/>
    <w:rsid w:val="007811AA"/>
    <w:rsid w:val="007A6DB1"/>
    <w:rsid w:val="007D0712"/>
    <w:rsid w:val="007D1301"/>
    <w:rsid w:val="00847C83"/>
    <w:rsid w:val="008719AE"/>
    <w:rsid w:val="008D27EC"/>
    <w:rsid w:val="009416AF"/>
    <w:rsid w:val="00982F8F"/>
    <w:rsid w:val="009836ED"/>
    <w:rsid w:val="009852B0"/>
    <w:rsid w:val="009B33B5"/>
    <w:rsid w:val="009C4A5A"/>
    <w:rsid w:val="009F0D19"/>
    <w:rsid w:val="009F4141"/>
    <w:rsid w:val="009F6C23"/>
    <w:rsid w:val="009F7AB0"/>
    <w:rsid w:val="00A038BB"/>
    <w:rsid w:val="00A302C9"/>
    <w:rsid w:val="00A35BF3"/>
    <w:rsid w:val="00A4560C"/>
    <w:rsid w:val="00A55FB8"/>
    <w:rsid w:val="00AA63FE"/>
    <w:rsid w:val="00B1568B"/>
    <w:rsid w:val="00B65B1B"/>
    <w:rsid w:val="00B83BB5"/>
    <w:rsid w:val="00BD3848"/>
    <w:rsid w:val="00BE020F"/>
    <w:rsid w:val="00BF5EAE"/>
    <w:rsid w:val="00C139AB"/>
    <w:rsid w:val="00C15950"/>
    <w:rsid w:val="00C34A7C"/>
    <w:rsid w:val="00C36C72"/>
    <w:rsid w:val="00C505CB"/>
    <w:rsid w:val="00C50ECB"/>
    <w:rsid w:val="00C92225"/>
    <w:rsid w:val="00CA6E27"/>
    <w:rsid w:val="00CC4590"/>
    <w:rsid w:val="00CE77B7"/>
    <w:rsid w:val="00D779E1"/>
    <w:rsid w:val="00DB7258"/>
    <w:rsid w:val="00DC04F8"/>
    <w:rsid w:val="00E67D2D"/>
    <w:rsid w:val="00E82109"/>
    <w:rsid w:val="00E90173"/>
    <w:rsid w:val="00EA4FF3"/>
    <w:rsid w:val="00EE03D9"/>
    <w:rsid w:val="00F05D8E"/>
    <w:rsid w:val="00FE6F5C"/>
    <w:rsid w:val="00FE7CF3"/>
    <w:rsid w:val="0B5A58BB"/>
    <w:rsid w:val="610A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uiPriority w:val="0"/>
    <w:rPr>
      <w:kern w:val="2"/>
      <w:sz w:val="18"/>
      <w:szCs w:val="18"/>
    </w:rPr>
  </w:style>
  <w:style w:type="character" w:customStyle="1" w:styleId="9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link w:val="3"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6</Pages>
  <Words>365</Words>
  <Characters>2084</Characters>
  <Lines>17</Lines>
  <Paragraphs>4</Paragraphs>
  <TotalTime>175</TotalTime>
  <ScaleCrop>false</ScaleCrop>
  <LinksUpToDate>false</LinksUpToDate>
  <CharactersWithSpaces>2445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小抹香鯨</cp:lastModifiedBy>
  <cp:lastPrinted>2022-01-17T03:19:00Z</cp:lastPrinted>
  <dcterms:modified xsi:type="dcterms:W3CDTF">2023-09-06T02:39:19Z</dcterms:modified>
  <dc:title>专 业 技 术 资 格 认 定 呈 报 表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775BC82A922E4405810B565C99A842C7_12</vt:lpwstr>
  </property>
</Properties>
</file>